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3B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平顶山恒创工贸有限公司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黑体" w:hAnsi="黑体" w:eastAsia="黑体" w:cs="黑体"/>
          <w:b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t>单位名称：</w:t>
      </w: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平顶山恒创工贸有限公司</w:t>
      </w:r>
    </w:p>
    <w:p w14:paraId="7736A51B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基本情况：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平顶山恒创工贸有限</w:t>
      </w:r>
      <w:r>
        <w:rPr>
          <w:rFonts w:hint="eastAsia" w:ascii="黑体" w:hAnsi="黑体" w:eastAsia="黑体" w:cs="黑体"/>
          <w:sz w:val="28"/>
          <w:szCs w:val="28"/>
        </w:rPr>
        <w:t>公司，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2018</w:t>
      </w:r>
      <w:r>
        <w:rPr>
          <w:rFonts w:hint="eastAsia" w:ascii="黑体" w:hAnsi="黑体" w:eastAsia="黑体" w:cs="黑体"/>
          <w:sz w:val="28"/>
          <w:szCs w:val="28"/>
        </w:rPr>
        <w:t>年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10</w:t>
      </w:r>
      <w:r>
        <w:rPr>
          <w:rFonts w:hint="eastAsia" w:ascii="黑体" w:hAnsi="黑体" w:eastAsia="黑体" w:cs="黑体"/>
          <w:sz w:val="28"/>
          <w:szCs w:val="28"/>
        </w:rPr>
        <w:t>月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16</w:t>
      </w:r>
      <w:r>
        <w:rPr>
          <w:rFonts w:hint="eastAsia" w:ascii="黑体" w:hAnsi="黑体" w:eastAsia="黑体" w:cs="黑体"/>
          <w:sz w:val="28"/>
          <w:szCs w:val="28"/>
        </w:rPr>
        <w:t>注册成立，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2019</w:t>
      </w:r>
      <w:r>
        <w:rPr>
          <w:rFonts w:hint="eastAsia" w:ascii="黑体" w:hAnsi="黑体" w:eastAsia="黑体" w:cs="黑体"/>
          <w:sz w:val="28"/>
          <w:szCs w:val="28"/>
        </w:rPr>
        <w:t>年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 w:cs="黑体"/>
          <w:sz w:val="28"/>
          <w:szCs w:val="28"/>
        </w:rPr>
        <w:t>月开工建设，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2019</w:t>
      </w:r>
      <w:r>
        <w:rPr>
          <w:rFonts w:hint="eastAsia" w:ascii="黑体" w:hAnsi="黑体" w:eastAsia="黑体" w:cs="黑体"/>
          <w:sz w:val="28"/>
          <w:szCs w:val="28"/>
        </w:rPr>
        <w:t>年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9</w:t>
      </w:r>
      <w:r>
        <w:rPr>
          <w:rFonts w:hint="eastAsia" w:ascii="黑体" w:hAnsi="黑体" w:eastAsia="黑体" w:cs="黑体"/>
          <w:sz w:val="28"/>
          <w:szCs w:val="28"/>
        </w:rPr>
        <w:t>月建成投产，主要生产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箱包产品，</w:t>
      </w:r>
      <w:r>
        <w:rPr>
          <w:rFonts w:hint="eastAsia" w:ascii="黑体" w:hAnsi="黑体" w:eastAsia="黑体" w:cs="黑体"/>
          <w:sz w:val="28"/>
          <w:szCs w:val="28"/>
        </w:rPr>
        <w:t>目前，企业正常生产现有工人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200余</w:t>
      </w:r>
      <w:r>
        <w:rPr>
          <w:rFonts w:hint="eastAsia" w:ascii="黑体" w:hAnsi="黑体" w:eastAsia="黑体" w:cs="黑体"/>
          <w:sz w:val="28"/>
          <w:szCs w:val="28"/>
        </w:rPr>
        <w:t>人。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560" w:firstLineChars="200"/>
        <w:jc w:val="left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我司主要以箱包生产、销售、研发为主，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本厂货源充足，常年无淡季，主要生产旅行背包，学生背包，购物袋，腰包，化妆包等箱包产品，订单量大，工价公开，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空调车间，冬暖夏凉，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t>单位性质：</w:t>
      </w:r>
      <w:r>
        <w:rPr>
          <w:rFonts w:hint="eastAsia" w:ascii="黑体" w:hAnsi="黑体" w:eastAsia="黑体" w:cs="黑体"/>
          <w:sz w:val="28"/>
          <w:szCs w:val="28"/>
          <w:u w:val="none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  <w:t>私营企业</w:t>
      </w:r>
      <w:r>
        <w:rPr>
          <w:rFonts w:hint="eastAsia" w:ascii="黑体" w:hAnsi="黑体" w:eastAsia="黑体" w:cs="黑体"/>
          <w:sz w:val="28"/>
          <w:szCs w:val="28"/>
          <w:u w:val="none"/>
        </w:rPr>
        <w:t xml:space="preserve">    </w:t>
      </w:r>
      <w:r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t>所属行业：</w:t>
      </w:r>
      <w:r>
        <w:rPr>
          <w:rFonts w:hint="eastAsia" w:ascii="黑体" w:hAnsi="黑体" w:eastAsia="黑体" w:cs="黑体"/>
          <w:sz w:val="28"/>
          <w:szCs w:val="28"/>
          <w:u w:val="none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  <w:t xml:space="preserve">制造业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t>联系人：</w:t>
      </w:r>
      <w:r>
        <w:rPr>
          <w:rFonts w:hint="eastAsia" w:ascii="黑体" w:hAnsi="黑体" w:eastAsia="黑体" w:cs="黑体"/>
          <w:sz w:val="28"/>
          <w:szCs w:val="28"/>
          <w:u w:val="none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  <w:t>张汉鹏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t>联系电话：</w:t>
      </w: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13346724999</w:t>
      </w:r>
      <w:r>
        <w:rPr>
          <w:rFonts w:hint="eastAsia" w:ascii="黑体" w:hAnsi="黑体" w:eastAsia="黑体" w:cs="黑体"/>
          <w:b/>
          <w:sz w:val="28"/>
          <w:szCs w:val="28"/>
          <w:u w:val="none"/>
          <w:lang w:val="en-US" w:eastAsia="zh-CN"/>
        </w:rPr>
        <w:t xml:space="preserve">  </w:t>
      </w:r>
    </w:p>
    <w:p w14:paraId="506ECEE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  <w:u w:val="none"/>
          <w:lang w:val="en-US" w:eastAsia="zh-CN"/>
        </w:rPr>
        <w:t xml:space="preserve">邮箱：   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岗位/人数/岗位条件：</w:t>
      </w:r>
    </w:p>
    <w:p w14:paraId="270DA62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-10" w:leftChars="0" w:firstLine="640" w:firstLineChars="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熟练高车工：20名，年龄18-45岁，</w:t>
      </w:r>
    </w:p>
    <w:p w14:paraId="040E3E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-10" w:leftChars="0" w:firstLine="640" w:firstLineChars="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熟练车工40名，年龄18-45岁，</w:t>
      </w:r>
    </w:p>
    <w:p w14:paraId="0E0264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-10" w:leftChars="0" w:firstLine="640" w:firstLineChars="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电脑车工20名，年龄限制在45岁以下，手脚麻利，头脑灵活。</w:t>
      </w:r>
    </w:p>
    <w:p w14:paraId="31263DF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-10" w:leftChars="0" w:firstLine="640" w:firstLineChars="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辅工、包装工20名，年龄18—50岁，</w:t>
      </w:r>
    </w:p>
    <w:p w14:paraId="0B53E12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</w:rPr>
      </w:pP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28"/>
          <w:szCs w:val="28"/>
          <w:lang w:eastAsia="zh-CN"/>
        </w:rPr>
        <w:t>薪</w:t>
      </w:r>
      <w:r>
        <w:rPr>
          <w:rFonts w:hint="eastAsia" w:ascii="黑体" w:hAnsi="黑体" w:eastAsia="黑体" w:cs="黑体"/>
          <w:b/>
          <w:sz w:val="28"/>
          <w:szCs w:val="28"/>
        </w:rPr>
        <w:t>资待遇：</w:t>
      </w: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前期保底计时，后期计件，综合工资可达4000-8000元</w:t>
      </w:r>
    </w:p>
    <w:p w14:paraId="0BB64BC8">
      <w:pPr>
        <w:numPr>
          <w:numId w:val="0"/>
        </w:numPr>
        <w:ind w:leftChars="0"/>
        <w:jc w:val="both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t>相关福利：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每月均设有全勤奖，工龄奖，伙食补助，加班补助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等奖项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，重大节日发放福利，入职后购买保险等。</w:t>
      </w:r>
    </w:p>
    <w:p w14:paraId="3B3467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t>工作地点：</w:t>
      </w:r>
      <w:r>
        <w:rPr>
          <w:rFonts w:hint="eastAsia" w:ascii="黑体" w:hAnsi="黑体" w:eastAsia="黑体" w:cs="黑体"/>
          <w:b/>
          <w:sz w:val="28"/>
          <w:szCs w:val="28"/>
          <w:u w:val="none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平顶山市鲁山县产业集聚区光明路西段劲酷公司院内恒创手袋厂（绿地房地产展厅往东300米路北）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  <w:u w:val="none"/>
        </w:rPr>
      </w:pPr>
      <w:r>
        <w:rPr>
          <w:rFonts w:hint="eastAsia" w:ascii="黑体" w:hAnsi="黑体" w:eastAsia="黑体" w:cs="黑体"/>
          <w:b/>
          <w:sz w:val="28"/>
          <w:szCs w:val="28"/>
          <w:u w:val="none"/>
        </w:rPr>
        <w:t xml:space="preserve">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u w:val="none"/>
        </w:rPr>
      </w:pP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764F4C"/>
    <w:multiLevelType w:val="singleLevel"/>
    <w:tmpl w:val="D1764F4C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1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A816019"/>
    <w:rsid w:val="1959028A"/>
    <w:rsid w:val="19F73A90"/>
    <w:rsid w:val="21681610"/>
    <w:rsid w:val="26E848A3"/>
    <w:rsid w:val="2B2329E8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2D357F"/>
    <w:rsid w:val="58DB6CD4"/>
    <w:rsid w:val="5C196454"/>
    <w:rsid w:val="5E7B6072"/>
    <w:rsid w:val="67137642"/>
    <w:rsid w:val="694C29AA"/>
    <w:rsid w:val="6D066BB0"/>
    <w:rsid w:val="6D535020"/>
    <w:rsid w:val="6E8D1AC5"/>
    <w:rsid w:val="71466CD7"/>
    <w:rsid w:val="79D4634B"/>
    <w:rsid w:val="7DBB65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421</Words>
  <Characters>469</Characters>
  <Lines>0</Lines>
  <Paragraphs>0</Paragraphs>
  <TotalTime>2</TotalTime>
  <ScaleCrop>false</ScaleCrop>
  <LinksUpToDate>false</LinksUpToDate>
  <CharactersWithSpaces>525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2026-01-26T07:41:20Z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